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525FC9">
        <w:tc>
          <w:tcPr>
            <w:tcW w:w="2952" w:type="dxa"/>
          </w:tcPr>
          <w:p w:rsidR="00525FC9" w:rsidRDefault="00525FC9"/>
        </w:tc>
        <w:tc>
          <w:tcPr>
            <w:tcW w:w="2952" w:type="dxa"/>
          </w:tcPr>
          <w:p w:rsidR="00525FC9" w:rsidRDefault="00525FC9">
            <w:r>
              <w:t>Review- The Genetics of Asthma</w:t>
            </w:r>
          </w:p>
        </w:tc>
        <w:tc>
          <w:tcPr>
            <w:tcW w:w="2952" w:type="dxa"/>
          </w:tcPr>
          <w:p w:rsidR="004F5C8E" w:rsidRPr="004F5C8E" w:rsidRDefault="004F5C8E" w:rsidP="004F5C8E">
            <w:r w:rsidRPr="004F5C8E">
              <w:t xml:space="preserve">A </w:t>
            </w:r>
            <w:proofErr w:type="spellStart"/>
            <w:r w:rsidRPr="004F5C8E">
              <w:t>disintegrin</w:t>
            </w:r>
            <w:proofErr w:type="spellEnd"/>
            <w:r w:rsidRPr="004F5C8E">
              <w:t xml:space="preserve"> and </w:t>
            </w:r>
            <w:proofErr w:type="spellStart"/>
            <w:r w:rsidRPr="004F5C8E">
              <w:t>metalloprotease</w:t>
            </w:r>
            <w:proofErr w:type="spellEnd"/>
            <w:r w:rsidRPr="004F5C8E">
              <w:t xml:space="preserve"> 33 polymorphisms and lung function decline in the general population</w:t>
            </w:r>
          </w:p>
          <w:p w:rsidR="00525FC9" w:rsidRDefault="00525FC9"/>
        </w:tc>
      </w:tr>
      <w:tr w:rsidR="00525FC9">
        <w:tc>
          <w:tcPr>
            <w:tcW w:w="2952" w:type="dxa"/>
          </w:tcPr>
          <w:p w:rsidR="00525FC9" w:rsidRDefault="005930F1">
            <w:r>
              <w:t>Statistical Explanations</w:t>
            </w:r>
          </w:p>
        </w:tc>
        <w:tc>
          <w:tcPr>
            <w:tcW w:w="2952" w:type="dxa"/>
          </w:tcPr>
          <w:p w:rsidR="00525FC9" w:rsidRDefault="005930F1">
            <w:r>
              <w:t xml:space="preserve">No </w:t>
            </w:r>
          </w:p>
        </w:tc>
        <w:tc>
          <w:tcPr>
            <w:tcW w:w="2952" w:type="dxa"/>
          </w:tcPr>
          <w:p w:rsidR="00525FC9" w:rsidRDefault="005930F1">
            <w:r>
              <w:t xml:space="preserve">Yes </w:t>
            </w:r>
          </w:p>
        </w:tc>
      </w:tr>
      <w:tr w:rsidR="00525FC9">
        <w:tc>
          <w:tcPr>
            <w:tcW w:w="2952" w:type="dxa"/>
          </w:tcPr>
          <w:p w:rsidR="00525FC9" w:rsidRDefault="005930F1">
            <w:r>
              <w:t>Emphasis on individual polymorphisms</w:t>
            </w:r>
          </w:p>
        </w:tc>
        <w:tc>
          <w:tcPr>
            <w:tcW w:w="2952" w:type="dxa"/>
          </w:tcPr>
          <w:p w:rsidR="00525FC9" w:rsidRDefault="005930F1">
            <w:r>
              <w:t>No</w:t>
            </w:r>
          </w:p>
        </w:tc>
        <w:tc>
          <w:tcPr>
            <w:tcW w:w="2952" w:type="dxa"/>
          </w:tcPr>
          <w:p w:rsidR="00525FC9" w:rsidRDefault="005930F1">
            <w:r>
              <w:t>Yes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Raw data displayed</w:t>
            </w:r>
          </w:p>
        </w:tc>
        <w:tc>
          <w:tcPr>
            <w:tcW w:w="2952" w:type="dxa"/>
          </w:tcPr>
          <w:p w:rsidR="005930F1" w:rsidRDefault="005930F1">
            <w:r>
              <w:t>No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COPD/BHR discussed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No</w:t>
            </w:r>
          </w:p>
        </w:tc>
      </w:tr>
      <w:tr w:rsidR="005930F1">
        <w:tc>
          <w:tcPr>
            <w:tcW w:w="2952" w:type="dxa"/>
          </w:tcPr>
          <w:p w:rsidR="005930F1" w:rsidRDefault="00742501">
            <w:r>
              <w:t>Environmental</w:t>
            </w:r>
            <w:r w:rsidR="005930F1">
              <w:t xml:space="preserve"> factors of asthma discussed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No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Alternative splicing and regulation of ADAM33 discussed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No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Structure of ADAM33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No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Function of ADAM proteins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</w:tr>
      <w:tr w:rsidR="005930F1">
        <w:tc>
          <w:tcPr>
            <w:tcW w:w="2952" w:type="dxa"/>
          </w:tcPr>
          <w:p w:rsidR="005930F1" w:rsidRDefault="00F10C9E">
            <w:r>
              <w:t>Position of ADAM33</w:t>
            </w:r>
          </w:p>
        </w:tc>
        <w:tc>
          <w:tcPr>
            <w:tcW w:w="2952" w:type="dxa"/>
          </w:tcPr>
          <w:p w:rsidR="005930F1" w:rsidRDefault="00F10C9E">
            <w:r>
              <w:t>Yes</w:t>
            </w:r>
          </w:p>
        </w:tc>
        <w:tc>
          <w:tcPr>
            <w:tcW w:w="2952" w:type="dxa"/>
          </w:tcPr>
          <w:p w:rsidR="005930F1" w:rsidRDefault="00F10C9E">
            <w:r>
              <w:t>Yes</w:t>
            </w:r>
          </w:p>
        </w:tc>
      </w:tr>
      <w:tr w:rsidR="005930F1">
        <w:tc>
          <w:tcPr>
            <w:tcW w:w="2952" w:type="dxa"/>
          </w:tcPr>
          <w:p w:rsidR="005930F1" w:rsidRDefault="005930F1">
            <w:r>
              <w:t>Stated how data was obtained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  <w:tc>
          <w:tcPr>
            <w:tcW w:w="2952" w:type="dxa"/>
          </w:tcPr>
          <w:p w:rsidR="005930F1" w:rsidRDefault="005930F1">
            <w:r>
              <w:t>Yes</w:t>
            </w:r>
          </w:p>
        </w:tc>
      </w:tr>
    </w:tbl>
    <w:p w:rsidR="005930F1" w:rsidRDefault="005930F1"/>
    <w:sectPr w:rsidR="005930F1" w:rsidSect="005930F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25FC9"/>
    <w:rsid w:val="004F5C8E"/>
    <w:rsid w:val="00525FC9"/>
    <w:rsid w:val="005930F1"/>
    <w:rsid w:val="00742501"/>
    <w:rsid w:val="007877EA"/>
    <w:rsid w:val="00F10C9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A9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25F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396</Characters>
  <Application>Microsoft Word 12.1.2</Application>
  <DocSecurity>0</DocSecurity>
  <Lines>3</Lines>
  <Paragraphs>1</Paragraphs>
  <ScaleCrop>false</ScaleCrop>
  <Company>Information Technology Services</Company>
  <LinksUpToDate>false</LinksUpToDate>
  <CharactersWithSpaces>486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College</dc:creator>
  <cp:keywords/>
  <cp:lastModifiedBy>Davidson College</cp:lastModifiedBy>
  <cp:revision>5</cp:revision>
  <dcterms:created xsi:type="dcterms:W3CDTF">2008-09-16T23:55:00Z</dcterms:created>
  <dcterms:modified xsi:type="dcterms:W3CDTF">2008-09-17T02:06:00Z</dcterms:modified>
</cp:coreProperties>
</file>